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F4" w:rsidRPr="00C11173" w:rsidRDefault="00C11173" w:rsidP="00C11173">
      <w:pPr>
        <w:jc w:val="center"/>
        <w:rPr>
          <w:rFonts w:ascii="Times New Roman" w:hAnsi="Times New Roman" w:cs="Times New Roman"/>
        </w:rPr>
      </w:pPr>
      <w:r w:rsidRPr="00C11173">
        <w:rPr>
          <w:rFonts w:ascii="Times New Roman" w:hAnsi="Times New Roman" w:cs="Times New Roman"/>
        </w:rPr>
        <w:t>ПО НОВГОРОДСКОЙ ОБЛАСТИ</w:t>
      </w:r>
    </w:p>
    <w:p w:rsidR="001A0EF4" w:rsidRDefault="00B121E9">
      <w:pPr>
        <w:pStyle w:val="ConsPlusTitle"/>
        <w:framePr w:hSpace="180" w:wrap="around" w:vAnchor="page" w:hAnchor="page" w:x="1011" w:y="537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ОТЧЕТ О ВЫПОЛНЕНИИ ПЛАНА</w:t>
      </w:r>
    </w:p>
    <w:p w:rsidR="001A0EF4" w:rsidRDefault="00B121E9">
      <w:pPr>
        <w:pStyle w:val="ConsPlusTitle"/>
        <w:framePr w:hSpace="180" w:wrap="around" w:vAnchor="page" w:hAnchor="page" w:x="1011" w:y="537"/>
        <w:jc w:val="center"/>
      </w:pPr>
      <w:r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2023 ГОД</w:t>
      </w:r>
      <w:r>
        <w:rPr>
          <w:rFonts w:ascii="Times New Roman" w:hAnsi="Times New Roman" w:cs="Times New Roman"/>
          <w:b w:val="0"/>
        </w:rPr>
        <w:br/>
        <w:t xml:space="preserve"> В ТЕРРИТОРИАЛЬНОМ ОРГАНЕ ФЕДЕРАЛЬНОЙ СЛУЖБЫ ГОСУДАРСТВЕННОЙ СТАТИСТИКИ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254"/>
        <w:gridCol w:w="3894"/>
      </w:tblGrid>
      <w:tr w:rsidR="001A0EF4">
        <w:tc>
          <w:tcPr>
            <w:tcW w:w="623" w:type="dxa"/>
          </w:tcPr>
          <w:p w:rsidR="001A0EF4" w:rsidRDefault="001A0EF4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24" w:type="dxa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48" w:type="dxa"/>
            <w:gridSpan w:val="2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1A0EF4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1A0EF4" w:rsidRDefault="00B121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A0EF4" w:rsidTr="00D62D14">
        <w:trPr>
          <w:trHeight w:val="3859"/>
        </w:trPr>
        <w:tc>
          <w:tcPr>
            <w:tcW w:w="623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894" w:type="dxa"/>
            <w:shd w:val="clear" w:color="auto" w:fill="auto"/>
          </w:tcPr>
          <w:p w:rsidR="001A0EF4" w:rsidRPr="00DB234C" w:rsidRDefault="00026068" w:rsidP="0002606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Подготовлена презентация, 30 марта 2023 г. проведен обучающий семинар с должностными</w:t>
            </w:r>
            <w:r w:rsidR="00B34E48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лицами, уполномоченными</w:t>
            </w: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протоколы об административных правонарушениях за непредставление респондентами субъектам официального стати</w:t>
            </w:r>
            <w:bookmarkStart w:id="0" w:name="_GoBack"/>
            <w:bookmarkEnd w:id="0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данных.</w:t>
            </w:r>
          </w:p>
        </w:tc>
      </w:tr>
      <w:tr w:rsidR="001A0EF4" w:rsidTr="00D62D14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обращений граждан и организаций по вопросам оказания Росстатом государственных услуг: предоставление официальной статистической информации; 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 декабря 2023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г..</w:t>
            </w:r>
            <w:proofErr w:type="gramEnd"/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F86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Служебные</w:t>
            </w:r>
            <w:r w:rsidR="00FC5401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5401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на имя руководителя </w:t>
            </w:r>
          </w:p>
          <w:p w:rsidR="00FC5401" w:rsidRPr="00DB234C" w:rsidRDefault="00FC54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№ Т55-01/429-ВД от 06.12.2023</w:t>
            </w:r>
            <w:r w:rsidR="00C11173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8648F" w:rsidRPr="00DB234C" w:rsidRDefault="00F86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№ Т55-03/441-ВД от 11.12.2023 г.</w:t>
            </w:r>
          </w:p>
          <w:p w:rsidR="00F8648F" w:rsidRDefault="00F864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0EF4" w:rsidTr="00D62D14">
        <w:trPr>
          <w:trHeight w:val="4997"/>
        </w:trPr>
        <w:tc>
          <w:tcPr>
            <w:tcW w:w="623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894" w:type="dxa"/>
            <w:shd w:val="clear" w:color="auto" w:fill="auto"/>
          </w:tcPr>
          <w:p w:rsidR="001A0EF4" w:rsidRPr="00431DD2" w:rsidRDefault="008C7E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году было рассмотрено </w:t>
            </w:r>
            <w:r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уведомлени</w:t>
            </w:r>
            <w:r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представленны</w:t>
            </w:r>
            <w:r w:rsidR="00C11173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гражданскими служащими в связи 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прохождением службы совместно с родственниками.</w:t>
            </w:r>
          </w:p>
          <w:p w:rsidR="001A0EF4" w:rsidRDefault="00F8648F" w:rsidP="00F864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 доклад</w:t>
            </w:r>
            <w:r w:rsidR="00B34E48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C7E26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Т55-07/438-ВД</w:t>
            </w:r>
            <w:r w:rsidR="00810EF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11.12.2023 г., который направлен</w:t>
            </w:r>
            <w:r w:rsidR="00B121E9" w:rsidRPr="00431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ознакомление гражданским служащим</w:t>
            </w:r>
            <w:r w:rsidR="008C7E26" w:rsidRPr="00DB234C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1A0EF4" w:rsidTr="00D62D14">
        <w:trPr>
          <w:trHeight w:val="3588"/>
        </w:trPr>
        <w:tc>
          <w:tcPr>
            <w:tcW w:w="623" w:type="dxa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auto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894" w:type="dxa"/>
            <w:shd w:val="clear" w:color="auto" w:fill="auto"/>
          </w:tcPr>
          <w:p w:rsidR="001A0EF4" w:rsidRPr="00431DD2" w:rsidRDefault="008C7E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поступило 7 </w:t>
            </w:r>
            <w:r w:rsidR="00810EF9" w:rsidRPr="00431DD2">
              <w:rPr>
                <w:rFonts w:ascii="Times New Roman" w:hAnsi="Times New Roman" w:cs="Times New Roman"/>
                <w:sz w:val="24"/>
                <w:szCs w:val="24"/>
              </w:rPr>
              <w:t>сообщений работодателей.</w:t>
            </w:r>
          </w:p>
          <w:p w:rsidR="008C7E26" w:rsidRPr="00431DD2" w:rsidRDefault="008C7E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руководителя </w:t>
            </w:r>
            <w:r w:rsidR="00810EF9" w:rsidRPr="00431DD2">
              <w:rPr>
                <w:rFonts w:ascii="Times New Roman" w:hAnsi="Times New Roman" w:cs="Times New Roman"/>
                <w:sz w:val="24"/>
                <w:szCs w:val="24"/>
              </w:rPr>
              <w:t>от 12.12.2023 г.                              № Т55-07/445-ВД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4" w:rsidTr="00D62D14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2023 г.</w:t>
            </w:r>
          </w:p>
          <w:p w:rsidR="001A0EF4" w:rsidRDefault="001A0E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411B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гражданскими служащими Новгородстата представлены своевременно.</w:t>
            </w:r>
          </w:p>
        </w:tc>
      </w:tr>
      <w:tr w:rsidR="001A0EF4" w:rsidTr="00D62D14">
        <w:trPr>
          <w:trHeight w:val="3579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октября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B121E9" w:rsidP="00F8648F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Cs w:val="22"/>
              </w:rPr>
            </w:pP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  <w:r w:rsidR="00D62D14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имя </w:t>
            </w:r>
            <w:proofErr w:type="spellStart"/>
            <w:r w:rsidR="00810EF9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="00810EF9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</w:t>
            </w:r>
            <w:r w:rsidR="00D62D14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026068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23.08.2023 г.</w:t>
            </w: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026068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Т55-07/229-ВД-дсп</w:t>
            </w: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результатам выявленных нарушений </w:t>
            </w:r>
            <w:r w:rsidR="00D62D14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одному </w:t>
            </w:r>
            <w:r w:rsidR="00B34E48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гражданскому</w:t>
            </w:r>
            <w:r w:rsidR="00D62D14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служащему Новгородстата применено дисциплинарное взыскание</w:t>
            </w:r>
            <w:r w:rsidR="00F8648F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(замечание) в упрощенном порядке (Доклад от 22.09.2023 г. № Т55-07/262-ВД-дсп)</w:t>
            </w:r>
          </w:p>
        </w:tc>
      </w:tr>
      <w:tr w:rsidR="001A0EF4" w:rsidTr="00654F3A">
        <w:trPr>
          <w:trHeight w:val="1021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894" w:type="dxa"/>
            <w:shd w:val="clear" w:color="auto" w:fill="FFFFFF" w:themeFill="background1"/>
          </w:tcPr>
          <w:p w:rsidR="00B34E48" w:rsidRPr="00654F3A" w:rsidRDefault="00B34E48" w:rsidP="00B34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от 25.09.2023 № 4.</w:t>
            </w:r>
          </w:p>
          <w:p w:rsidR="007901B7" w:rsidRPr="00654F3A" w:rsidRDefault="00F8648F" w:rsidP="007901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3A">
              <w:rPr>
                <w:rFonts w:ascii="Times New Roman" w:hAnsi="Times New Roman" w:cs="Times New Roman"/>
                <w:sz w:val="24"/>
                <w:szCs w:val="24"/>
              </w:rPr>
              <w:t xml:space="preserve">Доклады № </w:t>
            </w:r>
            <w:r w:rsidRPr="0065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23.08.2023 г.                   № Т55-07/229-ВД-дсп и от 22.09.2023 г. № Т55-07/262-ВД-дсп приняты к сведению. </w:t>
            </w:r>
          </w:p>
          <w:p w:rsidR="001A0EF4" w:rsidRPr="00654F3A" w:rsidRDefault="00654F3A" w:rsidP="00654F3A">
            <w:pPr>
              <w:pStyle w:val="Style18"/>
              <w:widowControl/>
              <w:tabs>
                <w:tab w:val="left" w:leader="dot" w:pos="1296"/>
              </w:tabs>
              <w:spacing w:line="240" w:lineRule="auto"/>
              <w:ind w:firstLine="0"/>
            </w:pPr>
            <w:r w:rsidRPr="00654F3A">
              <w:rPr>
                <w:bCs/>
              </w:rPr>
              <w:t xml:space="preserve">Учитывая, что в соответствии с законодательством Российской Федерации о противодействии коррупции 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(административный отдел), решение комиссии о применении к </w:t>
            </w:r>
            <w:r>
              <w:rPr>
                <w:bCs/>
              </w:rPr>
              <w:t xml:space="preserve">гражданскому служащему </w:t>
            </w:r>
            <w:r>
              <w:rPr>
                <w:bCs/>
              </w:rPr>
              <w:lastRenderedPageBreak/>
              <w:t>Новгородстата</w:t>
            </w:r>
            <w:r w:rsidRPr="00654F3A">
              <w:rPr>
                <w:bCs/>
              </w:rPr>
              <w:t xml:space="preserve"> </w:t>
            </w:r>
            <w:r>
              <w:rPr>
                <w:bCs/>
              </w:rPr>
              <w:t>д</w:t>
            </w:r>
            <w:r w:rsidRPr="00654F3A">
              <w:rPr>
                <w:bCs/>
              </w:rPr>
              <w:t>исциплинарного взыскания не требуется</w:t>
            </w:r>
            <w:r>
              <w:rPr>
                <w:bCs/>
              </w:rPr>
              <w:t>.</w:t>
            </w:r>
          </w:p>
        </w:tc>
      </w:tr>
      <w:tr w:rsidR="001A0EF4" w:rsidTr="00D62D14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654F3A" w:rsidRDefault="00DB234C" w:rsidP="003D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запланировано на 26.12.2023 г. Информация об исполнении будет направлена дополнительно</w:t>
            </w:r>
            <w:r w:rsidR="003D054D" w:rsidRPr="00654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EF4" w:rsidTr="00D62D14">
        <w:trPr>
          <w:trHeight w:val="3721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894" w:type="dxa"/>
            <w:shd w:val="clear" w:color="auto" w:fill="FFFFFF" w:themeFill="background1"/>
          </w:tcPr>
          <w:p w:rsidR="009926DE" w:rsidRPr="00DB234C" w:rsidRDefault="009926DE" w:rsidP="00992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Два гражданских служащих обучились по программе повышения квалификации в об</w:t>
            </w:r>
            <w:r w:rsidR="00DB234C"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0EF4" w:rsidTr="00D62D14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7901B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Проведены семинары для 12 гражданских служащих, впервые поступивших на</w:t>
            </w:r>
            <w:r w:rsid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гражданскую службу в 2023 году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4" w:rsidTr="00D62D14">
        <w:trPr>
          <w:trHeight w:val="386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Pr="00DB234C" w:rsidRDefault="00992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Один гражданский служащий обучился по программе                                  </w:t>
            </w:r>
            <w:proofErr w:type="gramStart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EF9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закупками»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4" w:rsidTr="00D62D14">
        <w:trPr>
          <w:trHeight w:val="3998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Ежемесячно</w:t>
            </w:r>
          </w:p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2023 году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5CDD" w:rsidRPr="00DB234C" w:rsidRDefault="008C5CDD" w:rsidP="008C5C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bCs/>
                <w:sz w:val="24"/>
                <w:szCs w:val="24"/>
              </w:rPr>
              <w:t>При назначении гражданского служащего на вышестоящую должность, присвоении ему классного чина, или при его поощрении всегда учитывается длительное, безупречное и эффективное исполнение государственным служащим своих должностных обязанностей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1A0EF4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(введен </w:t>
            </w:r>
            <w:hyperlink r:id="rId8" w:tooltip="consultantplus://offline/ref=0BD9B9818BEB32602BB73062788BA7386C22F6E4290588CC070033281C541250FC6AD022A44DC5C629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1A0EF4" w:rsidTr="00D62D14">
        <w:trPr>
          <w:trHeight w:val="442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Декабрь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должностным регламентом (трудовым договором)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 w:rsidP="00DB23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Актуализация сведений</w:t>
            </w:r>
            <w:r w:rsidR="008C5CDD"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родственниках и свойственниках</w:t>
            </w:r>
            <w:r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проводилась в период с сентября по </w:t>
            </w:r>
            <w:r w:rsidR="008C5CDD"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  <w:r w:rsidRP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2023 г</w:t>
            </w:r>
            <w:r w:rsidR="00DB234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ода</w:t>
            </w:r>
          </w:p>
        </w:tc>
      </w:tr>
      <w:tr w:rsidR="001A0EF4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(введен </w:t>
            </w:r>
            <w:hyperlink r:id="rId9" w:tooltip="consultantplus://offline/ref=0BD9B9818BEB32602BB73062788BA7386C22F6E4290588CC070033281C541250FC6AD022A44DC5C52AA0EB4C6AC3ED64001C6E6D019D39D6yAOBK" w:history="1">
              <w:r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Росстата от 08.04.2022 № 197)</w:t>
            </w:r>
          </w:p>
        </w:tc>
      </w:tr>
      <w:tr w:rsidR="001A0EF4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1A0EF4" w:rsidRDefault="00B121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1A0EF4" w:rsidTr="00D62D14">
        <w:trPr>
          <w:trHeight w:val="4220"/>
        </w:trPr>
        <w:tc>
          <w:tcPr>
            <w:tcW w:w="623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061" w:type="dxa"/>
            <w:tcBorders>
              <w:bottom w:val="none" w:sz="4" w:space="0" w:color="000000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территориальных органов Росстата</w:t>
            </w:r>
          </w:p>
          <w:p w:rsidR="001A0EF4" w:rsidRDefault="00B1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Росстата, а также предложений по минимизации коррупционных рисков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65B5" w:rsidRPr="00DB234C" w:rsidRDefault="001266B1" w:rsidP="00EB6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Протокол Комиссии от 26.07.2023 г. № 3</w:t>
            </w:r>
            <w:r w:rsidR="00EB65B5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0EF4" w:rsidRPr="00DB234C" w:rsidRDefault="007901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корректировке перечня </w:t>
            </w:r>
            <w:proofErr w:type="spellStart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- опасных функций, а также предложений по минимизации коррупционных рисков не было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EF4">
        <w:tc>
          <w:tcPr>
            <w:tcW w:w="14521" w:type="dxa"/>
            <w:gridSpan w:val="7"/>
            <w:tcBorders>
              <w:top w:val="none" w:sz="4" w:space="0" w:color="000000"/>
              <w:bottom w:val="single" w:sz="4" w:space="0" w:color="auto"/>
            </w:tcBorders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" w:tooltip="consultantplus://offline/ref=0BD9B9818BEB32602BB73062788BA7386C22F6E4290588CC070033281C541250FC6AD022A44DC5C42BA0EB4C6AC3ED64001C6E6D019D39D6yAOBK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1A0EF4" w:rsidTr="00D62D14">
        <w:trPr>
          <w:trHeight w:val="3874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C96" w:rsidRPr="00431DD2" w:rsidRDefault="00493C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                 от 10 июля 2023 г. № 1.</w:t>
            </w:r>
          </w:p>
          <w:p w:rsidR="004C52BF" w:rsidRPr="00431DD2" w:rsidRDefault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Реализованы следующие мероприятия:</w:t>
            </w:r>
          </w:p>
          <w:p w:rsidR="004C52BF" w:rsidRPr="00431DD2" w:rsidRDefault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01B7" w:rsidRPr="00431DD2">
              <w:rPr>
                <w:rFonts w:ascii="Times New Roman" w:hAnsi="Times New Roman" w:cs="Times New Roman"/>
                <w:sz w:val="24"/>
                <w:szCs w:val="24"/>
              </w:rPr>
              <w:t>актуализированы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контрактной службе Новгородстата и Порядок работы комиссии по осуществлению закупок для нужд Новгородстата</w:t>
            </w:r>
            <w:r w:rsidR="007901B7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Комиссия)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0EF4" w:rsidRPr="00431DD2" w:rsidRDefault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3C96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осуществлена ротация членов комиссии</w:t>
            </w:r>
          </w:p>
          <w:p w:rsidR="00A50CEE" w:rsidRPr="00431DD2" w:rsidRDefault="007901B7" w:rsidP="00A50CEE">
            <w:pPr>
              <w:pStyle w:val="ConsPlusNormal"/>
              <w:tabs>
                <w:tab w:val="left" w:pos="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52BF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личного </w:t>
            </w:r>
          </w:p>
          <w:p w:rsidR="004C52BF" w:rsidRPr="00431DD2" w:rsidRDefault="004C52BF" w:rsidP="00A50CEE">
            <w:pPr>
              <w:pStyle w:val="ConsPlusNormal"/>
              <w:tabs>
                <w:tab w:val="left" w:pos="11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="00A50CEE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между сотрудниками, участвующими в осуществлении закупок;</w:t>
            </w:r>
          </w:p>
          <w:p w:rsidR="004C52BF" w:rsidRPr="00431DD2" w:rsidRDefault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- приемка поставленных товаров, выполненных работ осуществлялась 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комиссиями для проведения экспертизы и приемки поставляемого товара, выполненных работ, оказанных услуг с участием представителя от отдела - инициатора закупки;</w:t>
            </w:r>
          </w:p>
          <w:p w:rsidR="004C52BF" w:rsidRPr="00431DD2" w:rsidRDefault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- проведен мониторинг государственных контрактов с целью выявления наличия у гражданских служащих личиной заинтересованности.</w:t>
            </w:r>
          </w:p>
          <w:p w:rsidR="004C52BF" w:rsidRPr="00431DD2" w:rsidRDefault="004C52BF" w:rsidP="004C52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- гражданскими служащими, участвующими в осуществлении закупок, </w:t>
            </w:r>
            <w:r w:rsidR="00A50CEE" w:rsidRPr="00431DD2">
              <w:rPr>
                <w:rFonts w:ascii="Times New Roman" w:hAnsi="Times New Roman" w:cs="Times New Roman"/>
                <w:sz w:val="24"/>
                <w:szCs w:val="24"/>
              </w:rPr>
              <w:t>заполнены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 о возможной личной заинтересованности</w:t>
            </w:r>
          </w:p>
          <w:p w:rsidR="003E4E6B" w:rsidRPr="00DB234C" w:rsidRDefault="003E4E6B" w:rsidP="004C5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0EF4">
        <w:tc>
          <w:tcPr>
            <w:tcW w:w="14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0EF4" w:rsidRPr="00DB234C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11" w:tooltip="consultantplus://offline/ref=0BD9B9818BEB32602BB73062788BA7386C22F6E4290588CC070033281C541250FC6AD022A44DC5C42BA0EB4C6AC3ED64001C6E6D019D39D6yAOBK" w:history="1">
              <w:r w:rsidRPr="00DB234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№ 197)</w:t>
            </w:r>
          </w:p>
        </w:tc>
      </w:tr>
      <w:tr w:rsidR="001A0EF4" w:rsidTr="00D62D14">
        <w:trPr>
          <w:trHeight w:val="3864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B121E9" w:rsidP="00A5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должностных регламентов осуществлена в срок. </w:t>
            </w:r>
            <w:r w:rsidR="00A50CEE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должностные</w:t>
            </w: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A50CEE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гражданских служащих </w:t>
            </w:r>
            <w:r w:rsidR="003E4E6B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Новгородстата добавлен</w:t>
            </w:r>
            <w:r w:rsidR="00A50CEE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функции</w:t>
            </w:r>
            <w:r w:rsidR="003E4E6B" w:rsidRP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исполнение которой с</w:t>
            </w:r>
            <w:r w:rsidR="00DB2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вязано с коррупционными рисками</w:t>
            </w:r>
          </w:p>
        </w:tc>
      </w:tr>
      <w:tr w:rsidR="001A0EF4" w:rsidTr="00D62D14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FFFFFF" w:themeFill="background1"/>
          </w:tcPr>
          <w:p w:rsidR="001A0EF4" w:rsidRPr="00431DD2" w:rsidRDefault="004145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 имя </w:t>
            </w:r>
            <w:proofErr w:type="spellStart"/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06.02.2023 г. </w:t>
            </w:r>
            <w:r w:rsidR="005D30F4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№ Т55-07/18-ВД</w:t>
            </w:r>
            <w:r w:rsidR="005D30F4" w:rsidRPr="0043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EF4" w:rsidRPr="00DB234C" w:rsidRDefault="005D30F4" w:rsidP="00E0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Личной заинтересованности п</w:t>
            </w:r>
            <w:r w:rsidR="00414574" w:rsidRPr="00431DD2">
              <w:rPr>
                <w:rFonts w:ascii="Times New Roman" w:hAnsi="Times New Roman" w:cs="Times New Roman"/>
                <w:sz w:val="24"/>
                <w:szCs w:val="24"/>
              </w:rPr>
              <w:t>ри осуществлении закупок, товаров, работ, услуг для обеспечения нужд</w:t>
            </w:r>
            <w:r w:rsidR="00E043C5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14574"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E043C5" w:rsidRPr="00431DD2">
              <w:rPr>
                <w:rFonts w:ascii="Times New Roman" w:hAnsi="Times New Roman" w:cs="Times New Roman"/>
                <w:sz w:val="24"/>
                <w:szCs w:val="24"/>
              </w:rPr>
              <w:t>е не выявлено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0EF4">
        <w:tc>
          <w:tcPr>
            <w:tcW w:w="14521" w:type="dxa"/>
            <w:gridSpan w:val="7"/>
            <w:tcBorders>
              <w:top w:val="none" w:sz="4" w:space="0" w:color="000000"/>
            </w:tcBorders>
          </w:tcPr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4">
        <w:tc>
          <w:tcPr>
            <w:tcW w:w="14521" w:type="dxa"/>
            <w:gridSpan w:val="7"/>
            <w:tcBorders>
              <w:bottom w:val="single" w:sz="4" w:space="0" w:color="auto"/>
            </w:tcBorders>
          </w:tcPr>
          <w:p w:rsidR="001A0EF4" w:rsidRDefault="00B121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1A0EF4" w:rsidTr="00D62D14">
        <w:trPr>
          <w:trHeight w:val="3810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Размещение в специализированном подразделе «Противодействие коррупции»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Ежемесячно в 2023 г. </w:t>
            </w:r>
          </w:p>
          <w:p w:rsidR="001A0EF4" w:rsidRDefault="001A0E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3894" w:type="dxa"/>
            <w:shd w:val="clear" w:color="auto" w:fill="FFFFFF" w:themeFill="background1"/>
          </w:tcPr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информация в </w:t>
            </w:r>
          </w:p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разделах: «Нормативные правовые и иные акты в сфере противодействия коррупции».</w:t>
            </w:r>
          </w:p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Обновлены:</w:t>
            </w:r>
          </w:p>
          <w:p w:rsidR="00FF56C1" w:rsidRPr="00DB234C" w:rsidRDefault="00FC27C2" w:rsidP="00FF56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Раздел «Формы документов, связанных с противодействием коррупции, для заполнения.</w:t>
            </w:r>
            <w:r w:rsidR="00FF56C1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Заменены образцы заполнения Сведений о доходах.</w:t>
            </w:r>
          </w:p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Раздел «Комиссия по соблюдению требований к служебному поведению и урегулированию конфликта интересов».</w:t>
            </w:r>
          </w:p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Размещены: </w:t>
            </w:r>
          </w:p>
          <w:p w:rsidR="00FC27C2" w:rsidRPr="00DB234C" w:rsidRDefault="00FC27C2" w:rsidP="00FC27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 w:rsidR="00FF56C1" w:rsidRPr="00DB234C">
              <w:rPr>
                <w:rFonts w:ascii="Times New Roman" w:hAnsi="Times New Roman" w:cs="Times New Roman"/>
                <w:sz w:val="24"/>
                <w:szCs w:val="24"/>
              </w:rPr>
              <w:t>мероприятий, предусмотренных планом по противодействию коррупции в Новгородстате в 2022 году.</w:t>
            </w: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0EF4" w:rsidTr="00D62D14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DB234C" w:rsidRDefault="00E04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Служебная</w:t>
            </w:r>
            <w:r w:rsidR="000D1F4D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записка на имя руководителя </w:t>
            </w:r>
            <w:r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D1F4D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Т55-07/447-ВД </w:t>
            </w:r>
            <w:r w:rsidR="00DB234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D1F4D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от 13.12.2023 г. </w:t>
            </w:r>
            <w:r w:rsidR="00B121E9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обращений граждан и организаций о возможных фактах коррупции в </w:t>
            </w:r>
            <w:proofErr w:type="spellStart"/>
            <w:r w:rsidRPr="00DB234C">
              <w:rPr>
                <w:rFonts w:ascii="Times New Roman" w:hAnsi="Times New Roman" w:cs="Times New Roman"/>
                <w:sz w:val="24"/>
                <w:szCs w:val="24"/>
              </w:rPr>
              <w:t>Новгородстат</w:t>
            </w:r>
            <w:proofErr w:type="spellEnd"/>
            <w:r w:rsidR="00B121E9" w:rsidRPr="00DB234C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поступало.</w:t>
            </w:r>
          </w:p>
          <w:p w:rsidR="001A0EF4" w:rsidRPr="00DB234C" w:rsidRDefault="001A0EF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1A0EF4" w:rsidRDefault="001A0E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F4" w:rsidTr="00D62D14">
        <w:trPr>
          <w:trHeight w:val="4150"/>
        </w:trPr>
        <w:tc>
          <w:tcPr>
            <w:tcW w:w="623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Мониторинг публикаций </w:t>
            </w:r>
            <w:r>
              <w:rPr>
                <w:rFonts w:ascii="Times New Roman" w:hAnsi="Times New Roman" w:cs="Times New Roman"/>
                <w:szCs w:val="22"/>
              </w:rPr>
              <w:br/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:rsidR="001A0EF4" w:rsidRDefault="00B121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декабря 2023 г.</w:t>
            </w:r>
          </w:p>
          <w:p w:rsidR="001A0EF4" w:rsidRDefault="001A0E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78" w:type="dxa"/>
            <w:gridSpan w:val="2"/>
            <w:shd w:val="clear" w:color="auto" w:fill="FFFFFF" w:themeFill="background1"/>
          </w:tcPr>
          <w:p w:rsidR="001A0EF4" w:rsidRDefault="00B121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894" w:type="dxa"/>
            <w:shd w:val="clear" w:color="auto" w:fill="FFFFFF" w:themeFill="background1"/>
          </w:tcPr>
          <w:p w:rsidR="001A0EF4" w:rsidRPr="00431DD2" w:rsidRDefault="00A50CEE" w:rsidP="00431DD2">
            <w:pPr>
              <w:pStyle w:val="ConsPlusNormal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 имя руководителя № Т55-01/448-ВД                         от 13.12.2023 г.</w:t>
            </w:r>
          </w:p>
          <w:p w:rsidR="00A50CEE" w:rsidRDefault="00A50CEE" w:rsidP="003D05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3D054D" w:rsidRPr="00431D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31DD2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о фактах проявления коррупции в Новгородстате не выявлены.</w:t>
            </w:r>
          </w:p>
        </w:tc>
      </w:tr>
    </w:tbl>
    <w:p w:rsidR="001A0EF4" w:rsidRDefault="001A0EF4">
      <w:pPr>
        <w:pStyle w:val="ConsPlusNormal"/>
        <w:jc w:val="both"/>
      </w:pPr>
    </w:p>
    <w:p w:rsidR="001A0EF4" w:rsidRDefault="001A0EF4">
      <w:pPr>
        <w:pStyle w:val="ConsPlusNormal"/>
        <w:jc w:val="both"/>
      </w:pPr>
    </w:p>
    <w:p w:rsidR="001A0EF4" w:rsidRDefault="001A0EF4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1A0EF4" w:rsidRDefault="001A0EF4"/>
    <w:sectPr w:rsidR="001A0EF4">
      <w:headerReference w:type="default" r:id="rId12"/>
      <w:pgSz w:w="16838" w:h="11905" w:orient="landscape"/>
      <w:pgMar w:top="1134" w:right="1134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90" w:rsidRDefault="00627190">
      <w:pPr>
        <w:spacing w:after="0" w:line="240" w:lineRule="auto"/>
      </w:pPr>
      <w:r>
        <w:separator/>
      </w:r>
    </w:p>
  </w:endnote>
  <w:endnote w:type="continuationSeparator" w:id="0">
    <w:p w:rsidR="00627190" w:rsidRDefault="0062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90" w:rsidRDefault="00627190">
      <w:pPr>
        <w:spacing w:after="0" w:line="240" w:lineRule="auto"/>
      </w:pPr>
      <w:r>
        <w:separator/>
      </w:r>
    </w:p>
  </w:footnote>
  <w:footnote w:type="continuationSeparator" w:id="0">
    <w:p w:rsidR="00627190" w:rsidRDefault="0062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19785"/>
      <w:docPartObj>
        <w:docPartGallery w:val="Page Numbers (Top of Page)"/>
        <w:docPartUnique/>
      </w:docPartObj>
    </w:sdtPr>
    <w:sdtEndPr/>
    <w:sdtContent>
      <w:p w:rsidR="001A0EF4" w:rsidRDefault="001A0EF4">
        <w:pPr>
          <w:pStyle w:val="af7"/>
          <w:jc w:val="center"/>
        </w:pPr>
      </w:p>
      <w:p w:rsidR="001A0EF4" w:rsidRDefault="00B121E9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D2">
          <w:rPr>
            <w:noProof/>
          </w:rPr>
          <w:t>2</w:t>
        </w:r>
        <w:r>
          <w:fldChar w:fldCharType="end"/>
        </w:r>
      </w:p>
    </w:sdtContent>
  </w:sdt>
  <w:p w:rsidR="001A0EF4" w:rsidRDefault="001A0EF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75F08"/>
    <w:multiLevelType w:val="hybridMultilevel"/>
    <w:tmpl w:val="018CBDDE"/>
    <w:lvl w:ilvl="0" w:tplc="A0869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C4CB0">
      <w:start w:val="1"/>
      <w:numFmt w:val="lowerLetter"/>
      <w:lvlText w:val="%2."/>
      <w:lvlJc w:val="left"/>
      <w:pPr>
        <w:ind w:left="1440" w:hanging="360"/>
      </w:pPr>
    </w:lvl>
    <w:lvl w:ilvl="2" w:tplc="6A083FF4">
      <w:start w:val="1"/>
      <w:numFmt w:val="lowerRoman"/>
      <w:lvlText w:val="%3."/>
      <w:lvlJc w:val="right"/>
      <w:pPr>
        <w:ind w:left="2160" w:hanging="180"/>
      </w:pPr>
    </w:lvl>
    <w:lvl w:ilvl="3" w:tplc="FF8A088E">
      <w:start w:val="1"/>
      <w:numFmt w:val="decimal"/>
      <w:lvlText w:val="%4."/>
      <w:lvlJc w:val="left"/>
      <w:pPr>
        <w:ind w:left="2880" w:hanging="360"/>
      </w:pPr>
    </w:lvl>
    <w:lvl w:ilvl="4" w:tplc="74E2A15C">
      <w:start w:val="1"/>
      <w:numFmt w:val="lowerLetter"/>
      <w:lvlText w:val="%5."/>
      <w:lvlJc w:val="left"/>
      <w:pPr>
        <w:ind w:left="3600" w:hanging="360"/>
      </w:pPr>
    </w:lvl>
    <w:lvl w:ilvl="5" w:tplc="D78815BE">
      <w:start w:val="1"/>
      <w:numFmt w:val="lowerRoman"/>
      <w:lvlText w:val="%6."/>
      <w:lvlJc w:val="right"/>
      <w:pPr>
        <w:ind w:left="4320" w:hanging="180"/>
      </w:pPr>
    </w:lvl>
    <w:lvl w:ilvl="6" w:tplc="9DB0D0F0">
      <w:start w:val="1"/>
      <w:numFmt w:val="decimal"/>
      <w:lvlText w:val="%7."/>
      <w:lvlJc w:val="left"/>
      <w:pPr>
        <w:ind w:left="5040" w:hanging="360"/>
      </w:pPr>
    </w:lvl>
    <w:lvl w:ilvl="7" w:tplc="21B209BC">
      <w:start w:val="1"/>
      <w:numFmt w:val="lowerLetter"/>
      <w:lvlText w:val="%8."/>
      <w:lvlJc w:val="left"/>
      <w:pPr>
        <w:ind w:left="5760" w:hanging="360"/>
      </w:pPr>
    </w:lvl>
    <w:lvl w:ilvl="8" w:tplc="C824C5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311D"/>
    <w:multiLevelType w:val="hybridMultilevel"/>
    <w:tmpl w:val="B39012F2"/>
    <w:lvl w:ilvl="0" w:tplc="4E58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70449E">
      <w:start w:val="1"/>
      <w:numFmt w:val="lowerLetter"/>
      <w:lvlText w:val="%2."/>
      <w:lvlJc w:val="left"/>
      <w:pPr>
        <w:ind w:left="1440" w:hanging="360"/>
      </w:pPr>
    </w:lvl>
    <w:lvl w:ilvl="2" w:tplc="C3E48192">
      <w:start w:val="1"/>
      <w:numFmt w:val="lowerRoman"/>
      <w:lvlText w:val="%3."/>
      <w:lvlJc w:val="right"/>
      <w:pPr>
        <w:ind w:left="2160" w:hanging="180"/>
      </w:pPr>
    </w:lvl>
    <w:lvl w:ilvl="3" w:tplc="356A82DA">
      <w:start w:val="1"/>
      <w:numFmt w:val="decimal"/>
      <w:lvlText w:val="%4."/>
      <w:lvlJc w:val="left"/>
      <w:pPr>
        <w:ind w:left="2880" w:hanging="360"/>
      </w:pPr>
    </w:lvl>
    <w:lvl w:ilvl="4" w:tplc="5462C3CA">
      <w:start w:val="1"/>
      <w:numFmt w:val="lowerLetter"/>
      <w:lvlText w:val="%5."/>
      <w:lvlJc w:val="left"/>
      <w:pPr>
        <w:ind w:left="3600" w:hanging="360"/>
      </w:pPr>
    </w:lvl>
    <w:lvl w:ilvl="5" w:tplc="B17EBCFC">
      <w:start w:val="1"/>
      <w:numFmt w:val="lowerRoman"/>
      <w:lvlText w:val="%6."/>
      <w:lvlJc w:val="right"/>
      <w:pPr>
        <w:ind w:left="4320" w:hanging="180"/>
      </w:pPr>
    </w:lvl>
    <w:lvl w:ilvl="6" w:tplc="96548F7C">
      <w:start w:val="1"/>
      <w:numFmt w:val="decimal"/>
      <w:lvlText w:val="%7."/>
      <w:lvlJc w:val="left"/>
      <w:pPr>
        <w:ind w:left="5040" w:hanging="360"/>
      </w:pPr>
    </w:lvl>
    <w:lvl w:ilvl="7" w:tplc="F49CA368">
      <w:start w:val="1"/>
      <w:numFmt w:val="lowerLetter"/>
      <w:lvlText w:val="%8."/>
      <w:lvlJc w:val="left"/>
      <w:pPr>
        <w:ind w:left="5760" w:hanging="360"/>
      </w:pPr>
    </w:lvl>
    <w:lvl w:ilvl="8" w:tplc="56F0ABD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4"/>
    <w:rsid w:val="00026068"/>
    <w:rsid w:val="000834BD"/>
    <w:rsid w:val="000D1F4D"/>
    <w:rsid w:val="001266B1"/>
    <w:rsid w:val="001864E6"/>
    <w:rsid w:val="001A0EF4"/>
    <w:rsid w:val="002E4BE5"/>
    <w:rsid w:val="003D054D"/>
    <w:rsid w:val="003E4E6B"/>
    <w:rsid w:val="00411B4B"/>
    <w:rsid w:val="00414574"/>
    <w:rsid w:val="00431DD2"/>
    <w:rsid w:val="00471F67"/>
    <w:rsid w:val="004909B1"/>
    <w:rsid w:val="00493C96"/>
    <w:rsid w:val="004C52BF"/>
    <w:rsid w:val="005D30F4"/>
    <w:rsid w:val="00627190"/>
    <w:rsid w:val="00654F3A"/>
    <w:rsid w:val="007901B7"/>
    <w:rsid w:val="007C5C26"/>
    <w:rsid w:val="00810EF9"/>
    <w:rsid w:val="008C17C0"/>
    <w:rsid w:val="008C5CDD"/>
    <w:rsid w:val="008C7E26"/>
    <w:rsid w:val="009926DE"/>
    <w:rsid w:val="00A3701C"/>
    <w:rsid w:val="00A50CEE"/>
    <w:rsid w:val="00AA1F1C"/>
    <w:rsid w:val="00B121E9"/>
    <w:rsid w:val="00B34E48"/>
    <w:rsid w:val="00B67466"/>
    <w:rsid w:val="00B847ED"/>
    <w:rsid w:val="00C11173"/>
    <w:rsid w:val="00C71602"/>
    <w:rsid w:val="00D62D14"/>
    <w:rsid w:val="00DB234C"/>
    <w:rsid w:val="00E043C5"/>
    <w:rsid w:val="00E05C21"/>
    <w:rsid w:val="00EB65B5"/>
    <w:rsid w:val="00F61BCE"/>
    <w:rsid w:val="00F8648F"/>
    <w:rsid w:val="00FC27C2"/>
    <w:rsid w:val="00FC28ED"/>
    <w:rsid w:val="00FC5401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9CB4-082F-4B5F-BC5C-A0FB8F14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rsid w:val="00C1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11173"/>
    <w:rPr>
      <w:rFonts w:ascii="Segoe UI" w:hAnsi="Segoe UI" w:cs="Segoe UI"/>
      <w:sz w:val="18"/>
      <w:szCs w:val="18"/>
    </w:rPr>
  </w:style>
  <w:style w:type="character" w:customStyle="1" w:styleId="FontStyle32">
    <w:name w:val="Font Style32"/>
    <w:rsid w:val="007901B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7901B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6745-E379-46B1-B92A-E4272C7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Пользователь Windows</cp:lastModifiedBy>
  <cp:revision>16</cp:revision>
  <cp:lastPrinted>2023-12-13T11:59:00Z</cp:lastPrinted>
  <dcterms:created xsi:type="dcterms:W3CDTF">2023-12-12T11:24:00Z</dcterms:created>
  <dcterms:modified xsi:type="dcterms:W3CDTF">2023-12-13T13:03:00Z</dcterms:modified>
</cp:coreProperties>
</file>